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5" w:rsidRPr="00F85BDB" w:rsidRDefault="00424D45" w:rsidP="00424D45">
      <w:pPr>
        <w:shd w:val="clear" w:color="auto" w:fill="FFFFFF"/>
        <w:spacing w:before="240" w:after="150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32"/>
          <w:szCs w:val="32"/>
        </w:rPr>
      </w:pPr>
      <w:r w:rsidRPr="00F85BDB">
        <w:rPr>
          <w:rFonts w:ascii="Arial" w:eastAsia="Times New Roman" w:hAnsi="Arial" w:cs="Arial"/>
          <w:b/>
          <w:i/>
          <w:color w:val="C00000"/>
          <w:kern w:val="36"/>
          <w:sz w:val="32"/>
          <w:szCs w:val="32"/>
        </w:rPr>
        <w:t>Учебно – методический материал</w:t>
      </w:r>
    </w:p>
    <w:p w:rsidR="00BB2D1E" w:rsidRPr="00424D45" w:rsidRDefault="00424D45" w:rsidP="00424D45">
      <w:pPr>
        <w:shd w:val="clear" w:color="auto" w:fill="FFFFFF"/>
        <w:spacing w:before="240" w:after="150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</w:rPr>
      </w:pPr>
      <w:r w:rsidRPr="00F85BDB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</w:rPr>
        <w:t>«</w:t>
      </w:r>
      <w:r w:rsidRPr="00424D45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</w:rPr>
        <w:t>Характеристика методов и приемов музыкального воспитания</w:t>
      </w:r>
      <w:r w:rsidRPr="00F85BDB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</w:rPr>
        <w:t>»</w:t>
      </w:r>
      <w:r w:rsidR="00BB2D1E" w:rsidRPr="00424D45">
        <w:rPr>
          <w:rFonts w:ascii="Arial" w:hAnsi="Arial" w:cs="Arial"/>
          <w:sz w:val="28"/>
          <w:szCs w:val="18"/>
          <w:bdr w:val="none" w:sz="0" w:space="0" w:color="auto" w:frame="1"/>
        </w:rPr>
        <w:t> </w:t>
      </w:r>
    </w:p>
    <w:p w:rsidR="00424D45" w:rsidRPr="00424D45" w:rsidRDefault="00424D45" w:rsidP="00424D45">
      <w:pPr>
        <w:spacing w:before="240"/>
        <w:jc w:val="center"/>
        <w:rPr>
          <w:rFonts w:ascii="Arial" w:hAnsi="Arial" w:cs="Arial"/>
          <w:b/>
          <w:color w:val="0000CC"/>
          <w:sz w:val="28"/>
          <w:szCs w:val="28"/>
          <w:u w:val="single"/>
        </w:rPr>
      </w:pPr>
      <w:r w:rsidRPr="00BE4D4A">
        <w:rPr>
          <w:rFonts w:ascii="Arial" w:hAnsi="Arial" w:cs="Arial"/>
          <w:b/>
          <w:color w:val="0000CC"/>
          <w:sz w:val="28"/>
          <w:szCs w:val="28"/>
        </w:rPr>
        <w:drawing>
          <wp:inline distT="0" distB="0" distL="0" distR="0">
            <wp:extent cx="2060575" cy="1559290"/>
            <wp:effectExtent l="19050" t="0" r="0" b="0"/>
            <wp:docPr id="4" name="Рисунок 3" descr="D:\15 тем по самообразованию\НАГЛЯДКА\Клипарты\Музыка клипар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5 тем по самообразованию\НАГЛЯДКА\Клипарты\Музыка клипарты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35" cy="156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57375" cy="1394409"/>
            <wp:effectExtent l="19050" t="0" r="9525" b="0"/>
            <wp:docPr id="2" name="Рисунок 1" descr="D:\САМООБРАЗОВАНИЕ ПАПКИ\НАГЛЯДКА\Клипарты\Музыка клипарты\garm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МООБРАЗОВАНИЕ ПАПКИ\НАГЛЯДКА\Клипарты\Музыка клипарты\garmo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D4A">
        <w:rPr>
          <w:rFonts w:ascii="Arial" w:hAnsi="Arial" w:cs="Arial"/>
          <w:b/>
          <w:color w:val="0000CC"/>
          <w:sz w:val="28"/>
          <w:szCs w:val="28"/>
        </w:rPr>
        <w:drawing>
          <wp:inline distT="0" distB="0" distL="0" distR="0">
            <wp:extent cx="1895475" cy="1419225"/>
            <wp:effectExtent l="19050" t="0" r="9525" b="0"/>
            <wp:docPr id="3" name="Рисунок 3" descr="D:\15 тем по самообразованию\НАГЛЯДКА\Клипарты\Музыка клипар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5 тем по самообразованию\НАГЛЯДКА\Клипарты\Музыка клипарты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7" cy="142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094">
        <w:rPr>
          <w:rFonts w:ascii="Arial" w:hAnsi="Arial" w:cs="Arial"/>
          <w:sz w:val="28"/>
          <w:szCs w:val="28"/>
        </w:rPr>
        <w:t xml:space="preserve">        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Методы музыкального воспитания определяются как действия педагога, направленные на общее музыкально-эстетическое развитие ребенка. Они строятся на основе активного взаимодействия взрослого и ребенка. В этом сложном педагогическом процессе ведущая роль отводится взрослому, который, учитывая индивидуальные потребности, интересы и опыт ребенка, организует его деятельность.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Методы направлены навоспитание эстетического отношения к музыке, эмоционального отклика, музыкальной восприимчивости, оценочного отношения, выразительного исполнения.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Методы воспитания многообразны.Они зависят от конкретных учебных задач, от характера различных видов музыкальной деятельности, обстановки и т. д.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Выбор методов музыкального воспитания зависит также от того, каким источником будут пользоваться дети при получении знаний.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Естественно, что первым источником является сама музыка, ибо только она пробуждает «музыкальные» чувства человека. Вначале работа с детьми идет преимущественно по накоплению опыта слушания музыки. Чем дети меньше, тем продолжительнее этот период.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 xml:space="preserve">Вторым источником получения знаний является слово педагога, которое подводит детей к целостному восприятию музыкального 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lastRenderedPageBreak/>
        <w:t>образа и пониманию содержания конкретных музыкальных произведений.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  <w:bdr w:val="none" w:sz="0" w:space="0" w:color="auto" w:frame="1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 xml:space="preserve">Третьим источником является непосредственная музыкальная деятельность самих детей,потому что вне ее, вне упражнений не могут быть, например, выработаны умения и навыки в пении, ритмике. 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Только практическая деятельность содействует всестороннему развитию ребенка, воспитывает адекватное отношение к общественным явлениям, позволяет проявить инициативу, сознательность и активность.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Итак, при выборе методов музыкального воспитания мы следуем от живого созерцания к абстрактному мышлению и от него к практике.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В методике музыкального воспитания детей опираются на ту же классификацию методов, которые выделяют в дошкольной педагогике.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В музыкальном воспитании и обучении детей дошкольного возраста применяют три взаимосвязанных метода работы: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1. Наглядный;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2. Словесный;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3. Метод практической деятельности.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Каждый метод включает в себя систему различных приемов, зависящих от его специфики. Выбор тех или иных методических приемов обучения определяется конкретными задачами данного музыкального занятия, сложностью музыкального материала, этапом обучения и уровнем общего развития детей.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b/>
          <w:i/>
          <w:sz w:val="28"/>
          <w:szCs w:val="18"/>
          <w:bdr w:val="none" w:sz="0" w:space="0" w:color="auto" w:frame="1"/>
        </w:rPr>
        <w:t>Подбирая для обучения детей различные методические приемы, педагогу необходимо руководствоваться следующими правилами:</w:t>
      </w:r>
    </w:p>
    <w:p w:rsidR="00424D45" w:rsidRDefault="00BB2D1E" w:rsidP="00424D4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обеспечить высокий художественный уровень предлагаемого детям музыкального материала и качественность его исполнения;</w:t>
      </w:r>
    </w:p>
    <w:p w:rsidR="00424D45" w:rsidRDefault="00BB2D1E" w:rsidP="00424D4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lastRenderedPageBreak/>
        <w:t>учитывать особенности данного детского коллектива, уровень его общего и музыкального развития, его организованность;</w:t>
      </w:r>
    </w:p>
    <w:p w:rsidR="00BB2D1E" w:rsidRPr="00424D45" w:rsidRDefault="00BB2D1E" w:rsidP="00424D4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учитывать образность и конкретность восприятия музыки детьми дошкольного возраста.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В методике музыкального воспитания методы имеют свою специфику.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1.</w:t>
      </w:r>
      <w:r w:rsidR="00424D45">
        <w:rPr>
          <w:rFonts w:ascii="Arial" w:hAnsi="Arial" w:cs="Arial"/>
          <w:sz w:val="28"/>
          <w:szCs w:val="18"/>
          <w:bdr w:val="none" w:sz="0" w:space="0" w:color="auto" w:frame="1"/>
        </w:rPr>
        <w:t xml:space="preserve"> 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Наглядный метод позволяет в конкретных, красочных образах показать детям явления, события окружающей действительности, рассказать о чувствах и действиях людей, животных, познакомить с предметами быта.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b/>
          <w:i/>
          <w:sz w:val="28"/>
          <w:szCs w:val="18"/>
          <w:bdr w:val="none" w:sz="0" w:space="0" w:color="auto" w:frame="1"/>
        </w:rPr>
        <w:t>Наглядный метод включает следующие компоненты:</w:t>
      </w:r>
    </w:p>
    <w:p w:rsidR="00424D45" w:rsidRDefault="00BB2D1E" w:rsidP="00424D45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Слуховую наглядность, т.е. непосредственное слушание му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>зыки ребенком, как специальное, так и во время исполнения им песен и музыкально-ритмических движений.</w:t>
      </w:r>
    </w:p>
    <w:p w:rsidR="00424D45" w:rsidRDefault="00BB2D1E" w:rsidP="00424D45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Тактильную наглядность- непосредственное ощущение те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>лом волновых колебаний музыкального звучания.</w:t>
      </w:r>
    </w:p>
    <w:p w:rsidR="00424D45" w:rsidRDefault="00BB2D1E" w:rsidP="00424D45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Зрительную наглядность,которая в процессе музыкального воспитания сочетается со слуховой. К зрительной наглядности относятся: показ певческих приемов, движений в плясках, играх, упражнениях; использование большого спектра наглядных средств: картин художников, портретов, игрушек, предметов искусства, музыкальных инструментов, моделей, слайдов, фрагментов видеофильмов и т. д., относя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>щихся к данному музыкальному произведению.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Таким образом, наглядный метод в музыкальном воспитании имеет две разновидности: наглядно-слуховой и наглядно-зрительный.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Наглядно-слуховой методявляется ведущим методом музы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>кального воспитания, так как без него неосуществимо восприятие музыки. Исполнение музыкальных произведений педагогом или использование ТСО—основное содержание этого метола.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Наглядно-зрительный метод в музыкальном воспитании имеет вспомогательное значение и может быть отнесен к приемам. Зри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 xml:space="preserve">тельная наглядность (картины, рисунки, цветные карточки и т.д.) 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lastRenderedPageBreak/>
        <w:t>применяется для того, чтобы конкретизировать впечатления, разбудить их фантазию, проиллюстрировать незнакомые явления, образы, познакомить с музыкальными инструментами и т. д.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Зри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>тельная наглядность должна сочетаться со слуховой, помогать слуховому восприятию. Она применяется далеко не всегда, а лишь при необходимости, в зависимости от возраста детей (в млад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>ших группах ее применение более оправданно), наличия программности и изобразительности в музыкальном образе.</w:t>
      </w:r>
    </w:p>
    <w:p w:rsidR="00424D45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  <w:bdr w:val="none" w:sz="0" w:space="0" w:color="auto" w:frame="1"/>
        </w:rPr>
      </w:pPr>
      <w:r w:rsidRPr="00424D45">
        <w:rPr>
          <w:rFonts w:ascii="Arial" w:hAnsi="Arial" w:cs="Arial"/>
          <w:b/>
          <w:i/>
          <w:sz w:val="28"/>
          <w:szCs w:val="18"/>
          <w:bdr w:val="none" w:sz="0" w:space="0" w:color="auto" w:frame="1"/>
        </w:rPr>
        <w:t>2. Словесный метод - универсальный.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 xml:space="preserve"> Словесный методобращен к сознанию ребенка, способствует осмысленности, содержательности его деятельности.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Роль слова - можем дать настрой, создать атмосферу. Слово педагога помогает понять содержание музыкального произведения, пробуждает воображение, способствует проявлению творческой активности. С помощью слов педагог формирует словарь детей, чтобы ребенок смог сам характеризовать музыку (какая, какие эмоции возникли)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b/>
          <w:i/>
          <w:sz w:val="28"/>
          <w:szCs w:val="18"/>
          <w:bdr w:val="none" w:sz="0" w:space="0" w:color="auto" w:frame="1"/>
        </w:rPr>
        <w:t>Словесный метод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Словесный метод включает в себя следующие приемы: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1.Объяснение. Оно используется, когда предлагается новое произведение для слушания, игры, пляски, упражнения. Объяснение должно быть четким, кратким; дается повторно на первом этапе усвоения детьми музыкального материала и заданий.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  <w:bdr w:val="none" w:sz="0" w:space="0" w:color="auto" w:frame="1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 xml:space="preserve">Объяснение в виде образного рассказа используется перед слушанием программных музыкальных произведений и исполнением сюжетных музыкальных игр. Образный рассказ способствует заинтересованности детей, более глубокому пониманию содержания произведения, вызывает у них эмоциональные переживания, развивает воображение. 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Образный рассказ должен точно следовать сюжетной фабуле музыкального произведения.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lastRenderedPageBreak/>
        <w:t>Пример образного рассказак сюжетной игре «Зайцы и медведь» (русская народная мелодия «Заинька», «Медведь», музыка Е. Тиличеевой):</w:t>
      </w:r>
      <w:r w:rsidR="00424D45">
        <w:rPr>
          <w:rFonts w:ascii="Arial" w:hAnsi="Arial" w:cs="Arial"/>
          <w:b/>
          <w:i/>
          <w:sz w:val="28"/>
          <w:szCs w:val="18"/>
        </w:rPr>
        <w:t xml:space="preserve"> 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«Зимнее утро в лесу. На полянке бегают, кружатся, прыжками согревают себя зайчики. До того разыгрались, что разбудили медведя, который спал в своей берлоге. Пошел он посмотреть, кто же спать ему мешает?! Увидали зайцы медведя и разбежались, под кустами попрятались. Ушел медведь. Зайцы опять выбежали на полянку и стали прыгать».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2.Пояснения. Они даются при показе движений игр, плясок, упражнений и различных певческих приемов в ходе занятия в четкой и краткой форме.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  <w:bdr w:val="none" w:sz="0" w:space="0" w:color="auto" w:frame="1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 xml:space="preserve">Нечеткость пояснений часто приводит к непониманию задания и плохому качеству исполнения. Пояснение должно быть тесно связано с показом. Педагог приучает детей выслушивать пояснение до конца. 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Например, если дети вслед за педагогом начинают повторять движения при их разучивании, он говорит: «Не делайте движений, послушайте внимательно и посмотрите, как их надо выполнять». Если нужно пояснить, как, например, в песне «Котя, котенька, коток» петь более длинные ноты, педагог говорит: «Давайте послушаем себя, все ли спели протяжно последнюю ноту, долго ли ее тянули, чтобы котик услышал».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3.Указания. Даются во время выполнения детьми игр, плясок и упражнений. Например: «Кружиться надо через правое плечо, оттягивайте носочки» и т. д. Указания помогают ребенку понять, как надо выполнять те или иные движения, уточняют способ выполнения действий.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4.Поэтическое слово. Чтение небольшого прозаического или поэтического литературного произведения или его фрагмента перед исполнением музыки также помогает детям глубже понять и почувствовать ее образный строй.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b/>
          <w:i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lastRenderedPageBreak/>
        <w:t>Например, перед исполнением фортепианной пьесы «Жаворонок» П.И. Чайковского рекомендуется прочитать детям четверостишие В.А. Жуковского: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На солнце темный лес зардел,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В долине пар белеет тонкий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И песню раннюю запел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В лазури жаворонок звонкий.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Иногда перед слушанием новой песни педагогу целесообразно прочитать детям ее текст.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5. Беседа. Обычно проводится с детьми после слушания музыки, реже - перед слушанием, когда надо конкретизировать содержание произведения. В процессе беседы дети делятся своими впечатлениями от произведения, высказывают свое отношение к его образам, дают им элементарную оценку. Беседы с детьми не должны быть длительными, а наоборот, отличаться лаконичностью и конкретностью.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6. Вопросы. Беседа с детьми строится в форме вопросов и ответов.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  <w:bdr w:val="none" w:sz="0" w:space="0" w:color="auto" w:frame="1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 xml:space="preserve">Педагог задает вопросы в связи с содержанием произведения, избегая излишних детализаций и отвлечений. Вопросами уточняется содержание, характер музыкального образа, форма и средства выразительности музыкального произведения. 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Например, после исполнения танцевальной музыки можно спросить детей: «Что я играла, пляску или марш? Каков характер этой музыки? Какое движение можно под нее исполнить?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7. Замечания.Обращены к сознанию ребенка, который в силу каких-либо причин отвлекся от процесса выполнения заданий. Замечания должны быть строгими, но в то же время корректными.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3. Практический метод. Конкретная деятельность детей рассматривается как целенаправленное воспитание и обучение в виде систематических упражнений.</w:t>
      </w:r>
    </w:p>
    <w:p w:rsid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lastRenderedPageBreak/>
        <w:t>Практический метод в музыкальном воспитании также очень важен. Показ педагогом исполнительских приемов в пении, музыкально-ритмических движениях, игре на музыкальных инстру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>ментах и освоение их детьми необходимы для музыкальной деятельности (исполнительской и творческой). На основе процесса подражания ребенок усваивает всё, а потом это переходит в навык.</w:t>
      </w:r>
    </w:p>
    <w:p w:rsidR="00BB2D1E" w:rsidRPr="00424D45" w:rsidRDefault="00BB2D1E" w:rsidP="00424D45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18"/>
        </w:rPr>
      </w:pP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t>Чтобы воспитание и обучение носило творческий, развивающий характер, каждый из трех основных методов — наглядный, словесный и практический — должен применяться с нарас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>танием проблемности и: от прямого воздействия (объяснительно- иллюстративный метод) через закрепление, упражнения (воспроизводящие и творческие), создание поисковых ситуаций (показ вариантов выполнения задания) к проблемному воспита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>нию и обучению (самостоятельный поиск детьми способов дея</w:t>
      </w:r>
      <w:r w:rsidRPr="00424D45">
        <w:rPr>
          <w:rFonts w:ascii="Arial" w:hAnsi="Arial" w:cs="Arial"/>
          <w:sz w:val="28"/>
          <w:szCs w:val="18"/>
          <w:bdr w:val="none" w:sz="0" w:space="0" w:color="auto" w:frame="1"/>
        </w:rPr>
        <w:softHyphen/>
        <w:t>тельности).</w:t>
      </w:r>
    </w:p>
    <w:p w:rsidR="00335BF8" w:rsidRPr="00424D45" w:rsidRDefault="00335BF8" w:rsidP="00424D45">
      <w:pPr>
        <w:spacing w:before="240"/>
        <w:rPr>
          <w:rFonts w:ascii="Arial" w:hAnsi="Arial" w:cs="Arial"/>
          <w:sz w:val="28"/>
        </w:rPr>
      </w:pPr>
    </w:p>
    <w:sectPr w:rsidR="00335BF8" w:rsidRPr="00424D45" w:rsidSect="00424D45">
      <w:footerReference w:type="default" r:id="rId10"/>
      <w:pgSz w:w="11906" w:h="16838"/>
      <w:pgMar w:top="1134" w:right="1304" w:bottom="1134" w:left="1304" w:header="709" w:footer="709" w:gutter="0"/>
      <w:pgBorders w:offsetFrom="page">
        <w:top w:val="twistedLines1" w:sz="16" w:space="24" w:color="7030A0"/>
        <w:left w:val="twistedLines1" w:sz="16" w:space="24" w:color="7030A0"/>
        <w:bottom w:val="twistedLines1" w:sz="16" w:space="24" w:color="7030A0"/>
        <w:right w:val="twistedLines1" w:sz="1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C8" w:rsidRDefault="00F877C8" w:rsidP="00424D45">
      <w:pPr>
        <w:spacing w:after="0" w:line="240" w:lineRule="auto"/>
      </w:pPr>
      <w:r>
        <w:separator/>
      </w:r>
    </w:p>
  </w:endnote>
  <w:endnote w:type="continuationSeparator" w:id="1">
    <w:p w:rsidR="00F877C8" w:rsidRDefault="00F877C8" w:rsidP="0042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57391"/>
      <w:docPartObj>
        <w:docPartGallery w:val="Page Numbers (Bottom of Page)"/>
        <w:docPartUnique/>
      </w:docPartObj>
    </w:sdtPr>
    <w:sdtContent>
      <w:p w:rsidR="00424D45" w:rsidRDefault="00424D45">
        <w:pPr>
          <w:pStyle w:val="a9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424D45" w:rsidRDefault="00424D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C8" w:rsidRDefault="00F877C8" w:rsidP="00424D45">
      <w:pPr>
        <w:spacing w:after="0" w:line="240" w:lineRule="auto"/>
      </w:pPr>
      <w:r>
        <w:separator/>
      </w:r>
    </w:p>
  </w:footnote>
  <w:footnote w:type="continuationSeparator" w:id="1">
    <w:p w:rsidR="00F877C8" w:rsidRDefault="00F877C8" w:rsidP="0042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9pt;height:9pt" o:bullet="t">
        <v:imagedata r:id="rId1" o:title="BD14868_"/>
      </v:shape>
    </w:pict>
  </w:numPicBullet>
  <w:numPicBullet w:numPicBulletId="1">
    <w:pict>
      <v:shape id="_x0000_i1119" type="#_x0000_t75" style="width:9pt;height:9pt" o:bullet="t">
        <v:imagedata r:id="rId2" o:title="BD14984_"/>
      </v:shape>
    </w:pict>
  </w:numPicBullet>
  <w:abstractNum w:abstractNumId="0">
    <w:nsid w:val="0D065181"/>
    <w:multiLevelType w:val="hybridMultilevel"/>
    <w:tmpl w:val="071881AE"/>
    <w:lvl w:ilvl="0" w:tplc="8FB6CE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58E5"/>
    <w:multiLevelType w:val="hybridMultilevel"/>
    <w:tmpl w:val="FE685E64"/>
    <w:lvl w:ilvl="0" w:tplc="02CEE5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D1E"/>
    <w:rsid w:val="00335BF8"/>
    <w:rsid w:val="00424D45"/>
    <w:rsid w:val="00AB63A2"/>
    <w:rsid w:val="00BB2D1E"/>
    <w:rsid w:val="00F8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D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2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4D45"/>
  </w:style>
  <w:style w:type="paragraph" w:styleId="a9">
    <w:name w:val="footer"/>
    <w:basedOn w:val="a"/>
    <w:link w:val="aa"/>
    <w:uiPriority w:val="99"/>
    <w:unhideWhenUsed/>
    <w:rsid w:val="0042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1492</Words>
  <Characters>8511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andre572000</cp:lastModifiedBy>
  <cp:revision>4</cp:revision>
  <cp:lastPrinted>2018-01-07T19:14:00Z</cp:lastPrinted>
  <dcterms:created xsi:type="dcterms:W3CDTF">2015-10-27T19:26:00Z</dcterms:created>
  <dcterms:modified xsi:type="dcterms:W3CDTF">2018-01-07T19:14:00Z</dcterms:modified>
</cp:coreProperties>
</file>