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4A" w:rsidRPr="00E92094" w:rsidRDefault="00BE4D4A" w:rsidP="00BE4D4A">
      <w:pPr>
        <w:spacing w:before="240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E92094">
        <w:rPr>
          <w:rFonts w:ascii="Arial" w:hAnsi="Arial" w:cs="Arial"/>
          <w:b/>
          <w:i/>
          <w:color w:val="C00000"/>
          <w:sz w:val="32"/>
          <w:szCs w:val="32"/>
        </w:rPr>
        <w:t>Учебно – методический материал</w:t>
      </w:r>
    </w:p>
    <w:p w:rsidR="00BE4D4A" w:rsidRPr="00E92094" w:rsidRDefault="00BE4D4A" w:rsidP="00BE4D4A">
      <w:pPr>
        <w:spacing w:before="240"/>
        <w:jc w:val="center"/>
        <w:rPr>
          <w:rFonts w:ascii="Arial" w:hAnsi="Arial" w:cs="Arial"/>
          <w:b/>
          <w:i/>
          <w:color w:val="0000CC"/>
          <w:sz w:val="32"/>
          <w:szCs w:val="32"/>
          <w:u w:val="single"/>
        </w:rPr>
      </w:pPr>
      <w:r w:rsidRPr="00E92094">
        <w:rPr>
          <w:rFonts w:ascii="Arial" w:hAnsi="Arial" w:cs="Arial"/>
          <w:b/>
          <w:i/>
          <w:color w:val="0000CC"/>
          <w:sz w:val="32"/>
          <w:szCs w:val="32"/>
          <w:u w:val="single"/>
        </w:rPr>
        <w:t>«Методы и приемы работы по слушанию музыки»</w:t>
      </w:r>
    </w:p>
    <w:p w:rsidR="00ED5732" w:rsidRPr="00E92094" w:rsidRDefault="00ED5732" w:rsidP="00ED5732">
      <w:pPr>
        <w:jc w:val="center"/>
        <w:rPr>
          <w:rFonts w:ascii="Arial" w:hAnsi="Arial" w:cs="Arial"/>
          <w:b/>
          <w:noProof/>
          <w:color w:val="990033"/>
          <w:sz w:val="16"/>
          <w:szCs w:val="16"/>
        </w:rPr>
      </w:pPr>
    </w:p>
    <w:p w:rsidR="00ED5732" w:rsidRPr="00E92094" w:rsidRDefault="00BE4D4A" w:rsidP="009B33F8">
      <w:pPr>
        <w:spacing w:before="240"/>
        <w:jc w:val="center"/>
        <w:rPr>
          <w:rFonts w:ascii="Arial" w:hAnsi="Arial" w:cs="Arial"/>
          <w:b/>
          <w:color w:val="0000CC"/>
          <w:sz w:val="28"/>
          <w:szCs w:val="28"/>
          <w:u w:val="single"/>
        </w:rPr>
      </w:pPr>
      <w:r w:rsidRPr="00BE4D4A">
        <w:rPr>
          <w:rFonts w:ascii="Arial" w:hAnsi="Arial" w:cs="Arial"/>
          <w:b/>
          <w:color w:val="0000CC"/>
          <w:sz w:val="28"/>
          <w:szCs w:val="28"/>
        </w:rPr>
        <w:drawing>
          <wp:inline distT="0" distB="0" distL="0" distR="0">
            <wp:extent cx="1745772" cy="1558864"/>
            <wp:effectExtent l="19050" t="0" r="6828" b="0"/>
            <wp:docPr id="2" name="Рисунок 3" descr="D:\15 тем по самообразованию\НАГЛЯДКА\Клипарты\Музыка клипар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5 тем по самообразованию\НАГЛЯДКА\Клипарты\Музыка клипарты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09" cy="156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3F8" w:rsidRPr="00E92094">
        <w:rPr>
          <w:rFonts w:ascii="Arial" w:hAnsi="Arial" w:cs="Arial"/>
          <w:b/>
          <w:noProof/>
          <w:color w:val="0000CC"/>
          <w:sz w:val="28"/>
          <w:szCs w:val="28"/>
        </w:rPr>
        <w:drawing>
          <wp:inline distT="0" distB="0" distL="0" distR="0">
            <wp:extent cx="1524000" cy="1873008"/>
            <wp:effectExtent l="19050" t="0" r="0" b="0"/>
            <wp:docPr id="10" name="Рисунок 7" descr="D:\15 тем по самообразованию\НАГЛЯДКА\Клипарты\Музыка клипарты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5 тем по самообразованию\НАГЛЯДКА\Клипарты\Музыка клипарты\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03" cy="187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D4A">
        <w:rPr>
          <w:rFonts w:ascii="Arial" w:hAnsi="Arial" w:cs="Arial"/>
          <w:b/>
          <w:color w:val="0000CC"/>
          <w:sz w:val="28"/>
          <w:szCs w:val="28"/>
        </w:rPr>
        <w:drawing>
          <wp:inline distT="0" distB="0" distL="0" distR="0">
            <wp:extent cx="1590675" cy="1420373"/>
            <wp:effectExtent l="19050" t="0" r="9525" b="0"/>
            <wp:docPr id="1" name="Рисунок 3" descr="D:\15 тем по самообразованию\НАГЛЯДКА\Клипарты\Музыка клипар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5 тем по самообразованию\НАГЛЯДКА\Клипарты\Музыка клипарты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75" cy="142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Методика обучения навыкам слушания музыки сложный процесс развития детского музыкального восприятия предполагает использование художественного исполнения произведений, слова педагога и наглядных средств.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Исполнение музыки и слово педагога - методы обучения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Художественное исполнение музыки - это выразительность, простота, точность. Здесь недопустимы различного рода упрощения и искажения, которые лишают ребят нужных эмоциональных переживаний. Так как вокальные и инструментальные произведения слушают дошкольники, то важно, чтобы звучность и темп были умеренными (без эффектной эстрадности), а звучание естественным и мягким.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Слово педагога о музыке должно быть кратким, ярким, образным и направленным на характеристику содержания произведения, средств музыкальной выразительности. Живое восприятие звучания не следует подменять излишними разговорами о музыке, ее особенностях. Можно считать лишенными педагогического смысла беседы, побуждающие детей к формальным ответам: музыка громкая, тихая, быстрая и т. д. Но перед слушанием песен и пьес необходимо направляющее слово руководителя.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Слово педагога должно разъяснить, раскрыть чувства, настроения, выраженные музыкальными средствами.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lastRenderedPageBreak/>
        <w:t xml:space="preserve">        Формы словесного руководства различны: краткие рассказы, беседы, пояснения, постановка вопросов. Их использование зависит от конкретных воспитательных и учебных задач, вида музыкального произведения (вокального, инструментального), момента ознакомления (первоначальное или повторное слушание), жанра, характера произведения, возраста маленьких слушателей.</w:t>
      </w:r>
    </w:p>
    <w:p w:rsidR="00ED5732" w:rsidRPr="00E92094" w:rsidRDefault="00BD79E9" w:rsidP="00ED5732">
      <w:pPr>
        <w:spacing w:before="240"/>
        <w:ind w:firstLine="851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Направляя внимание детей на восприятие вокальной музыки, педагог строит беседу, опираясь на единство музыкального и поэтического текста. Знакомя с инструментальной музыкой, он делает небольшие пояснения более общего характера. Если пьеса имеет программу, она, как правило, выражена в названии, например «Марш деревянных солдатиков» П. Чайковского. Исполняя ее впервые, педагог поясняет: «Музыка четкая, легкая, ведь солдатики маленькие, дер</w:t>
      </w:r>
      <w:r w:rsidR="00ED5732" w:rsidRPr="00E92094">
        <w:rPr>
          <w:rFonts w:ascii="Arial" w:hAnsi="Arial" w:cs="Arial"/>
          <w:sz w:val="28"/>
          <w:szCs w:val="28"/>
        </w:rPr>
        <w:t>евянные - это игрушечный марш»</w:t>
      </w:r>
    </w:p>
    <w:p w:rsidR="00ED5732" w:rsidRPr="00E92094" w:rsidRDefault="00BD79E9" w:rsidP="00ED5732">
      <w:pPr>
        <w:spacing w:before="240"/>
        <w:ind w:firstLine="851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При повторном прослушивании обращает внимание на то, что, когда солдатики подходят ближе, музыка звучит громче, а когда уходят, звучание затихает. Позднее дети самостоятельно различают динамические оттенки, осмысливая их выразительное значение.</w:t>
      </w:r>
    </w:p>
    <w:p w:rsidR="00BD79E9" w:rsidRPr="00E92094" w:rsidRDefault="00BD79E9" w:rsidP="00ED5732">
      <w:pPr>
        <w:spacing w:before="240"/>
        <w:ind w:firstLine="851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Пояснения педагога на занятиях с малышами предельны, коротки, </w:t>
      </w:r>
      <w:r w:rsidR="00ED5732" w:rsidRPr="00E92094">
        <w:rPr>
          <w:rFonts w:ascii="Arial" w:hAnsi="Arial" w:cs="Arial"/>
          <w:sz w:val="28"/>
          <w:szCs w:val="28"/>
        </w:rPr>
        <w:t>в</w:t>
      </w:r>
      <w:r w:rsidRPr="00E92094">
        <w:rPr>
          <w:rFonts w:ascii="Arial" w:hAnsi="Arial" w:cs="Arial"/>
          <w:sz w:val="28"/>
          <w:szCs w:val="28"/>
        </w:rPr>
        <w:t xml:space="preserve"> работе с детьми среднего и особенно старшего дошкольного возраста беседы носят более развернутый характер, внимание обращается на развитие художественного образа, поясняется выразительное назначение музыкальных средств.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Беседа сопровождается проигрыванием отдельных вариаций, музыкальных фраз. Музыка воспринимается в развивающейся форме, дети начинают чувствовать и понимать «музыкальную речь».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В словесных указаниях педагог неоднократно (с помощью образного, короткого рассказа или выразительно прочитанного стихотворения) отмечает связь музыки с теми явлениями жизни, которые в ней отраженны.</w:t>
      </w:r>
    </w:p>
    <w:p w:rsidR="00BD79E9" w:rsidRPr="00E92094" w:rsidRDefault="00BD79E9" w:rsidP="00ED5732">
      <w:pPr>
        <w:spacing w:before="24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92094">
        <w:rPr>
          <w:rFonts w:ascii="Arial" w:hAnsi="Arial" w:cs="Arial"/>
          <w:b/>
          <w:color w:val="C00000"/>
          <w:sz w:val="28"/>
          <w:szCs w:val="28"/>
        </w:rPr>
        <w:t>Наглядность - метод обучения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Использование наглядных приемов для активизации музыкального восприятия зависит от источника дополнительной информации о музыке. Если это литературное произведение (стихи, </w:t>
      </w:r>
      <w:r w:rsidRPr="00E92094">
        <w:rPr>
          <w:rFonts w:ascii="Arial" w:hAnsi="Arial" w:cs="Arial"/>
          <w:sz w:val="28"/>
          <w:szCs w:val="28"/>
        </w:rPr>
        <w:lastRenderedPageBreak/>
        <w:t>цитата из поэтического текста песни, из рассказа, загадка, пословица) или фрагмент исполняемого произведения (вспомним музыкальное вступление к песням «Петушок», «Птичка»), то можно говорить о применении наглядно-слуховых приемов. Эти приемы обращены к слуху ребенка. Наглядность понимается как метод познания музыки. Живое созерцание не обязательно зрительное. Для развития музыкального восприятия очень ценны музыкальные и литературные цитаты, направленные на подчеркивание каких-либо характерных особенностей музыки.</w:t>
      </w:r>
    </w:p>
    <w:p w:rsidR="00ED5732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Восприятию музыкальных произведений помогут также изобразительные иллюстрации, художественные игрушки, пособия, т. е. наглядно-зрительные приемы.</w:t>
      </w:r>
    </w:p>
    <w:p w:rsidR="00ED5732" w:rsidRPr="00E92094" w:rsidRDefault="00BD79E9" w:rsidP="00ED5732">
      <w:pPr>
        <w:spacing w:before="240"/>
        <w:ind w:firstLine="851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В методике работы с малышами широко применяются художественные игрушки, они «двигаются», «разговаривают» с детьми, участвуют в различных событиях. Получаются как бы маленькие театрализованные представления, в процессе которых дети слушают музыку. </w:t>
      </w:r>
    </w:p>
    <w:p w:rsidR="00BD79E9" w:rsidRPr="00E92094" w:rsidRDefault="00BD79E9" w:rsidP="00ED5732">
      <w:pPr>
        <w:spacing w:before="240"/>
        <w:ind w:firstLine="851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Книжные иллюстрации, эстампы чаще применяются в работе со старшими дошкольниками. Поэтические картины природы, труд человека, общественные события, переданные средствами изобразительного и музыкального искусства, дополняют детские представления.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Могут быть применены и различные методические пособия, активизирующие музыкальное восприятие, например небольшие карточки, на которых изображены танцующие и марширующие дети (слушая танец или марш, ребята показывают карточку с условным обозначением), бегущий мальчик и медленно идущий человек (воспринимая двух- или трехчастную форму пьесы, отличающуюся сменой темпов, дети отмечают начало каждой части соответствующим изображением на фланелеграфе).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Можно ориентироваться и на мышечно-двигательные ощущения детей с целью формирования наглядных представлений о некоторых музыкальных явлениях. Слушая музыку веселого или спокойного характера в младших группах, можно использовать движения с палочками, флажками, кубиками. В старших группах предлагая детям </w:t>
      </w:r>
      <w:r w:rsidRPr="00E92094">
        <w:rPr>
          <w:rFonts w:ascii="Arial" w:hAnsi="Arial" w:cs="Arial"/>
          <w:sz w:val="28"/>
          <w:szCs w:val="28"/>
        </w:rPr>
        <w:lastRenderedPageBreak/>
        <w:t>различить части, фразы произведения, высокий, средний, низкий регистры, ритмические особенности, можно также использовать различные двигательные элементы: постукивание, хлопки, поднимание, опускание рук и т. д.</w:t>
      </w:r>
    </w:p>
    <w:p w:rsidR="00ED5732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Таким образом, восприятие музыки требует различных методических приемов, активизирующих переживани</w:t>
      </w:r>
      <w:r w:rsidR="00ED5732" w:rsidRPr="00E92094">
        <w:rPr>
          <w:rFonts w:ascii="Arial" w:hAnsi="Arial" w:cs="Arial"/>
          <w:sz w:val="28"/>
          <w:szCs w:val="28"/>
        </w:rPr>
        <w:t>я детей и развивающих понимание.</w:t>
      </w:r>
    </w:p>
    <w:p w:rsidR="00E92094" w:rsidRDefault="00E92094" w:rsidP="00ED5732">
      <w:pPr>
        <w:spacing w:before="24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BD79E9" w:rsidRPr="00E92094" w:rsidRDefault="00BD79E9" w:rsidP="00ED5732">
      <w:pPr>
        <w:spacing w:before="24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92094">
        <w:rPr>
          <w:rFonts w:ascii="Arial" w:hAnsi="Arial" w:cs="Arial"/>
          <w:b/>
          <w:color w:val="C00000"/>
          <w:sz w:val="28"/>
          <w:szCs w:val="28"/>
        </w:rPr>
        <w:t>Формы работы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Работа по развитию навыков слушания музыки проводится на занятиях, развлечениях, в ходе самостоятельной деятельности ребенка. Слушанию музыки на занятиях следует придавать большое значение. Результаты этой работы не столь очевидны, как в пении и ритмике. Однако знакомить детей с музыкальными произведениями, развивая их слух, расширяя кругозор, воспитывая активного слушателя, необходимо последовательно и систематически на каждом занятии.</w:t>
      </w:r>
    </w:p>
    <w:p w:rsidR="00ED5732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Очень важная форма эмоционального обогащения маленьких слушателей - концерты. Они наполняют впечатлениями, создают приподнятое, праздничное настроение. Содержание концертов обычно связывается с программой занятий. Они как бы подводя итог пройденного материала, вводят в круг новых интересов. </w:t>
      </w:r>
    </w:p>
    <w:p w:rsidR="00BD79E9" w:rsidRPr="00E92094" w:rsidRDefault="00BD79E9" w:rsidP="00ED5732">
      <w:pPr>
        <w:spacing w:before="240"/>
        <w:ind w:firstLine="851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Например, концерты, посвященные какому-либо композитору (П. Чайковскому, Д. Кабалевскому), позволяют педагогу широко и многогранно познакомить дошкольников с творчеством большого мастера. Концерт «Музыкальные инструменты» дает возможность детям узнать о различных музыкальных инструментах, способах игры на них, звуковых особенностях. В такие концерты входят различные «Музыкальные загадки», используется грамзапись.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Следующая форма работы - применение музыки в самостоятельной деятельности ребенка. Чтобы процесс музыкального восприятия имел развивающее, непрерывное воздействие на детей воспитателю необходимо иметь в групповой комнате своеобразную музыкальную библиотечку. В ней должны быть </w:t>
      </w:r>
      <w:r w:rsidRPr="00E92094">
        <w:rPr>
          <w:rFonts w:ascii="Arial" w:hAnsi="Arial" w:cs="Arial"/>
          <w:sz w:val="28"/>
          <w:szCs w:val="28"/>
        </w:rPr>
        <w:lastRenderedPageBreak/>
        <w:t>собраны комплект пластинок с записями программных произведений, соответствующих возрасту ребят, карточки с рисунками, иллюстрирующими содержание инструментальных пьес или песен, и т. п. Зная материал, имеющийся в библиотечке, дети рассматривают его, выбирают любимые произведения, слушают их. Иногда инициатива принадлежит воспитателю, который предлагает послушать музыку, отгадать музыкальную загадку, беседуя с ребятами о том или ином произведении.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 xml:space="preserve">        Эффективность результатов организации слушания музыки достигается выразительным исполнением музыкальных произведений, взаимодействием словесных и наглядных методов, последовательной постановкой разнообразных заданий, активизирующих детское восприятие.</w:t>
      </w:r>
    </w:p>
    <w:p w:rsidR="00BD79E9" w:rsidRPr="00E92094" w:rsidRDefault="00BD79E9" w:rsidP="00ED5732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Осуществление процесса музыкального воспитания требует от педагога большой активности. Воспитывая ребенка средствами музыки, педагоги - «дошкольники» должны хорошо понимать ее значение в гармоничном развитии личности. Для этого надо ясно и отчетливо представлять, какими средствами, методическими приемами можно закладывать основы правильного восприятия музыки.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E92094">
        <w:rPr>
          <w:rFonts w:ascii="Arial" w:hAnsi="Arial" w:cs="Arial"/>
          <w:b/>
          <w:color w:val="C00000"/>
          <w:sz w:val="28"/>
          <w:szCs w:val="28"/>
        </w:rPr>
        <w:t>Педагогу-воспитателю необходимо:</w:t>
      </w:r>
    </w:p>
    <w:p w:rsidR="00ED5732" w:rsidRPr="00E92094" w:rsidRDefault="00BD79E9" w:rsidP="00ED5732">
      <w:pPr>
        <w:pStyle w:val="a7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Знать все программные требования по музыкальному воспитанию.</w:t>
      </w:r>
    </w:p>
    <w:p w:rsidR="00ED5732" w:rsidRPr="00E92094" w:rsidRDefault="00BD79E9" w:rsidP="00ED5732">
      <w:pPr>
        <w:pStyle w:val="a7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Знать музыкальный репертуар своей группы, быть активным помощником музыкальному руководителю на музыкальных занятиях.</w:t>
      </w:r>
    </w:p>
    <w:p w:rsidR="00ED5732" w:rsidRPr="00E92094" w:rsidRDefault="00BD79E9" w:rsidP="00ED5732">
      <w:pPr>
        <w:pStyle w:val="a7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Оказывать помощь музыкальному руководителю в освоении детьми программного музыкального репертуара.</w:t>
      </w:r>
    </w:p>
    <w:p w:rsidR="00ED5732" w:rsidRPr="00E92094" w:rsidRDefault="00BD79E9" w:rsidP="00ED5732">
      <w:pPr>
        <w:pStyle w:val="a7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Проводить регулярные музыкальные занятия с детьми группы в случае отсутствия музыкального руководителя.</w:t>
      </w:r>
    </w:p>
    <w:p w:rsidR="00ED5732" w:rsidRPr="00E92094" w:rsidRDefault="00BD79E9" w:rsidP="00ED5732">
      <w:pPr>
        <w:pStyle w:val="a7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Углублять музыкальные впечатления детей путем прослушивания музыкальных произведений в группе с помощью технических средств.</w:t>
      </w:r>
    </w:p>
    <w:p w:rsidR="00ED5732" w:rsidRPr="00E92094" w:rsidRDefault="00BD79E9" w:rsidP="00ED5732">
      <w:pPr>
        <w:pStyle w:val="a7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Развивать музыкальные умения и навыки детей (мелодический слух, чувство ритма) в процессе проведения дидактических игр.</w:t>
      </w:r>
    </w:p>
    <w:p w:rsidR="00ED5732" w:rsidRPr="00E92094" w:rsidRDefault="00BD79E9" w:rsidP="00ED5732">
      <w:pPr>
        <w:pStyle w:val="a7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lastRenderedPageBreak/>
        <w:t xml:space="preserve"> Учитывать индивидуальные возможности и способности каждого ребенка.</w:t>
      </w:r>
    </w:p>
    <w:p w:rsidR="00ED5732" w:rsidRPr="00E92094" w:rsidRDefault="00BD79E9" w:rsidP="00ED5732">
      <w:pPr>
        <w:pStyle w:val="a7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самостоятельной художественной деятельности.</w:t>
      </w:r>
    </w:p>
    <w:p w:rsidR="00ED5732" w:rsidRPr="00E92094" w:rsidRDefault="00BD79E9" w:rsidP="00ED5732">
      <w:pPr>
        <w:pStyle w:val="a7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Создавать проблемные ситуации, активизирующие детей для самостоятельных творческих проявлений.</w:t>
      </w:r>
    </w:p>
    <w:p w:rsidR="00ED5732" w:rsidRPr="00E92094" w:rsidRDefault="00BD79E9" w:rsidP="00ED5732">
      <w:pPr>
        <w:pStyle w:val="a7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Включать музыкальное сопровождение в организацию занятий и режимных моментов.</w:t>
      </w:r>
    </w:p>
    <w:p w:rsidR="00BD79E9" w:rsidRPr="00E92094" w:rsidRDefault="00BD79E9" w:rsidP="00ED5732">
      <w:pPr>
        <w:pStyle w:val="a7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Быть артистичным, изобретательным, эмоционально мобильным.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E92094">
        <w:rPr>
          <w:rFonts w:ascii="Arial" w:hAnsi="Arial" w:cs="Arial"/>
          <w:b/>
          <w:color w:val="C00000"/>
          <w:sz w:val="28"/>
          <w:szCs w:val="28"/>
        </w:rPr>
        <w:t>Слушание музыки:</w:t>
      </w:r>
    </w:p>
    <w:p w:rsidR="00ED5732" w:rsidRPr="00E92094" w:rsidRDefault="00BD79E9" w:rsidP="00ED5732">
      <w:pPr>
        <w:pStyle w:val="a7"/>
        <w:numPr>
          <w:ilvl w:val="0"/>
          <w:numId w:val="3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Личным примером воспитывает у детей умение внимательно слушать музыкальное произведение, выражает заинтересованность;</w:t>
      </w:r>
    </w:p>
    <w:p w:rsidR="00ED5732" w:rsidRPr="00E92094" w:rsidRDefault="00BD79E9" w:rsidP="00ED5732">
      <w:pPr>
        <w:pStyle w:val="a7"/>
        <w:numPr>
          <w:ilvl w:val="0"/>
          <w:numId w:val="3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Следит</w:t>
      </w:r>
      <w:r w:rsidR="00ED5732" w:rsidRPr="00E92094">
        <w:rPr>
          <w:rFonts w:ascii="Arial" w:hAnsi="Arial" w:cs="Arial"/>
          <w:sz w:val="28"/>
          <w:szCs w:val="28"/>
        </w:rPr>
        <w:t>ь</w:t>
      </w:r>
      <w:r w:rsidRPr="00E92094">
        <w:rPr>
          <w:rFonts w:ascii="Arial" w:hAnsi="Arial" w:cs="Arial"/>
          <w:sz w:val="28"/>
          <w:szCs w:val="28"/>
        </w:rPr>
        <w:t xml:space="preserve"> за дисциплиной;</w:t>
      </w:r>
    </w:p>
    <w:p w:rsidR="00BD79E9" w:rsidRPr="00E92094" w:rsidRDefault="00BD79E9" w:rsidP="00ED5732">
      <w:pPr>
        <w:pStyle w:val="a7"/>
        <w:numPr>
          <w:ilvl w:val="0"/>
          <w:numId w:val="3"/>
        </w:numPr>
        <w:spacing w:before="240"/>
        <w:jc w:val="both"/>
        <w:rPr>
          <w:rFonts w:ascii="Arial" w:hAnsi="Arial" w:cs="Arial"/>
          <w:sz w:val="28"/>
          <w:szCs w:val="28"/>
        </w:rPr>
      </w:pPr>
      <w:r w:rsidRPr="00E92094">
        <w:rPr>
          <w:rFonts w:ascii="Arial" w:hAnsi="Arial" w:cs="Arial"/>
          <w:sz w:val="28"/>
          <w:szCs w:val="28"/>
        </w:rPr>
        <w:t>Оказыва</w:t>
      </w:r>
      <w:r w:rsidR="00ED5732" w:rsidRPr="00E92094">
        <w:rPr>
          <w:rFonts w:ascii="Arial" w:hAnsi="Arial" w:cs="Arial"/>
          <w:sz w:val="28"/>
          <w:szCs w:val="28"/>
        </w:rPr>
        <w:t>ть</w:t>
      </w:r>
      <w:r w:rsidRPr="00E92094">
        <w:rPr>
          <w:rFonts w:ascii="Arial" w:hAnsi="Arial" w:cs="Arial"/>
          <w:sz w:val="28"/>
          <w:szCs w:val="28"/>
        </w:rPr>
        <w:t xml:space="preserve"> помощь музыкальному руководителю в использовании наглядных пособий и другого методического материала.</w:t>
      </w:r>
    </w:p>
    <w:p w:rsidR="00BD79E9" w:rsidRPr="00E92094" w:rsidRDefault="00BD79E9" w:rsidP="00ED5732">
      <w:pPr>
        <w:spacing w:before="240"/>
        <w:jc w:val="both"/>
        <w:rPr>
          <w:rFonts w:ascii="Arial" w:hAnsi="Arial" w:cs="Arial"/>
          <w:sz w:val="28"/>
          <w:szCs w:val="28"/>
        </w:rPr>
      </w:pPr>
    </w:p>
    <w:p w:rsidR="00B45948" w:rsidRPr="00E92094" w:rsidRDefault="00B45948" w:rsidP="00ED5732">
      <w:pPr>
        <w:spacing w:before="240"/>
        <w:rPr>
          <w:rFonts w:ascii="Arial" w:hAnsi="Arial" w:cs="Arial"/>
        </w:rPr>
      </w:pPr>
    </w:p>
    <w:sectPr w:rsidR="00B45948" w:rsidRPr="00E92094" w:rsidSect="00BE4D4A">
      <w:footerReference w:type="default" r:id="rId10"/>
      <w:pgSz w:w="11906" w:h="16838"/>
      <w:pgMar w:top="1134" w:right="1304" w:bottom="1134" w:left="1304" w:header="709" w:footer="709" w:gutter="0"/>
      <w:pgBorders w:offsetFrom="page">
        <w:top w:val="twistedLines1" w:sz="16" w:space="24" w:color="7030A0"/>
        <w:left w:val="twistedLines1" w:sz="16" w:space="24" w:color="7030A0"/>
        <w:bottom w:val="twistedLines1" w:sz="16" w:space="24" w:color="7030A0"/>
        <w:right w:val="twistedLines1" w:sz="16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2B" w:rsidRDefault="0059342B" w:rsidP="00BD79E9">
      <w:pPr>
        <w:spacing w:after="0" w:line="240" w:lineRule="auto"/>
      </w:pPr>
      <w:r>
        <w:separator/>
      </w:r>
    </w:p>
  </w:endnote>
  <w:endnote w:type="continuationSeparator" w:id="1">
    <w:p w:rsidR="0059342B" w:rsidRDefault="0059342B" w:rsidP="00BD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532"/>
      <w:docPartObj>
        <w:docPartGallery w:val="Page Numbers (Bottom of Page)"/>
        <w:docPartUnique/>
      </w:docPartObj>
    </w:sdtPr>
    <w:sdtContent>
      <w:p w:rsidR="00BD79E9" w:rsidRDefault="002047C6">
        <w:pPr>
          <w:pStyle w:val="a5"/>
        </w:pPr>
        <w:fldSimple w:instr=" PAGE   \* MERGEFORMAT ">
          <w:r w:rsidR="00BE4D4A">
            <w:rPr>
              <w:noProof/>
            </w:rPr>
            <w:t>6</w:t>
          </w:r>
        </w:fldSimple>
      </w:p>
    </w:sdtContent>
  </w:sdt>
  <w:p w:rsidR="00BD79E9" w:rsidRDefault="00BD79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2B" w:rsidRDefault="0059342B" w:rsidP="00BD79E9">
      <w:pPr>
        <w:spacing w:after="0" w:line="240" w:lineRule="auto"/>
      </w:pPr>
      <w:r>
        <w:separator/>
      </w:r>
    </w:p>
  </w:footnote>
  <w:footnote w:type="continuationSeparator" w:id="1">
    <w:p w:rsidR="0059342B" w:rsidRDefault="0059342B" w:rsidP="00BD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BD14579_"/>
      </v:shape>
    </w:pict>
  </w:numPicBullet>
  <w:numPicBullet w:numPicBulletId="1">
    <w:pict>
      <v:shape id="_x0000_i1079" type="#_x0000_t75" style="width:11.25pt;height:11.25pt" o:bullet="t">
        <v:imagedata r:id="rId2" o:title="BD14578_"/>
      </v:shape>
    </w:pict>
  </w:numPicBullet>
  <w:abstractNum w:abstractNumId="0">
    <w:nsid w:val="1B942606"/>
    <w:multiLevelType w:val="hybridMultilevel"/>
    <w:tmpl w:val="C074D1C8"/>
    <w:lvl w:ilvl="0" w:tplc="66540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81CA4"/>
    <w:multiLevelType w:val="hybridMultilevel"/>
    <w:tmpl w:val="DDA21414"/>
    <w:lvl w:ilvl="0" w:tplc="EDC068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86085"/>
    <w:multiLevelType w:val="hybridMultilevel"/>
    <w:tmpl w:val="17B2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9E9"/>
    <w:rsid w:val="000374B8"/>
    <w:rsid w:val="002047C6"/>
    <w:rsid w:val="004D6706"/>
    <w:rsid w:val="005669DA"/>
    <w:rsid w:val="0059342B"/>
    <w:rsid w:val="00852405"/>
    <w:rsid w:val="00897607"/>
    <w:rsid w:val="00993EAC"/>
    <w:rsid w:val="009B33F8"/>
    <w:rsid w:val="009D28FE"/>
    <w:rsid w:val="00A061B2"/>
    <w:rsid w:val="00AA32E5"/>
    <w:rsid w:val="00B45948"/>
    <w:rsid w:val="00BD79E9"/>
    <w:rsid w:val="00BE4D4A"/>
    <w:rsid w:val="00D36549"/>
    <w:rsid w:val="00E92094"/>
    <w:rsid w:val="00E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9E9"/>
  </w:style>
  <w:style w:type="paragraph" w:styleId="a5">
    <w:name w:val="footer"/>
    <w:basedOn w:val="a"/>
    <w:link w:val="a6"/>
    <w:uiPriority w:val="99"/>
    <w:unhideWhenUsed/>
    <w:rsid w:val="00BD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9E9"/>
  </w:style>
  <w:style w:type="paragraph" w:styleId="a7">
    <w:name w:val="List Paragraph"/>
    <w:basedOn w:val="a"/>
    <w:uiPriority w:val="34"/>
    <w:qFormat/>
    <w:rsid w:val="00ED57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andre572000</cp:lastModifiedBy>
  <cp:revision>7</cp:revision>
  <cp:lastPrinted>2018-01-07T19:13:00Z</cp:lastPrinted>
  <dcterms:created xsi:type="dcterms:W3CDTF">2015-05-09T06:58:00Z</dcterms:created>
  <dcterms:modified xsi:type="dcterms:W3CDTF">2018-01-07T19:13:00Z</dcterms:modified>
</cp:coreProperties>
</file>